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F9" w:rsidRPr="003111F9" w:rsidRDefault="003111F9" w:rsidP="003111F9">
      <w:pPr>
        <w:keepNext/>
        <w:spacing w:before="240" w:after="60" w:line="240" w:lineRule="auto"/>
        <w:ind w:firstLine="180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-139065</wp:posOffset>
            </wp:positionV>
            <wp:extent cx="1371600" cy="1190625"/>
            <wp:effectExtent l="0" t="0" r="0" b="9525"/>
            <wp:wrapSquare wrapText="bothSides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1F9">
        <w:rPr>
          <w:rFonts w:ascii="Arial" w:eastAsia="Times New Roman" w:hAnsi="Arial" w:cs="Arial"/>
          <w:b/>
          <w:bCs/>
          <w:i/>
          <w:iCs/>
          <w:szCs w:val="28"/>
          <w:lang w:eastAsia="bg-BG"/>
        </w:rPr>
        <w:t>гр. Бургас ул. “Христо Ботев” 42</w:t>
      </w:r>
    </w:p>
    <w:p w:rsidR="003111F9" w:rsidRPr="003111F9" w:rsidRDefault="003111F9" w:rsidP="003111F9">
      <w:pPr>
        <w:keepNext/>
        <w:spacing w:before="240" w:after="60" w:line="240" w:lineRule="auto"/>
        <w:ind w:firstLine="180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bg-BG"/>
        </w:rPr>
      </w:pPr>
      <w:r w:rsidRPr="003111F9">
        <w:rPr>
          <w:rFonts w:ascii="Arial" w:eastAsia="Times New Roman" w:hAnsi="Arial" w:cs="Arial"/>
          <w:b/>
          <w:bCs/>
          <w:i/>
          <w:iCs/>
          <w:szCs w:val="28"/>
          <w:lang w:eastAsia="bg-BG"/>
        </w:rPr>
        <w:t>тел/факс 817690- Директор</w:t>
      </w:r>
    </w:p>
    <w:p w:rsidR="003111F9" w:rsidRPr="003111F9" w:rsidRDefault="003111F9" w:rsidP="003111F9">
      <w:pPr>
        <w:spacing w:after="0" w:line="240" w:lineRule="auto"/>
        <w:ind w:firstLine="180"/>
        <w:rPr>
          <w:rFonts w:ascii="Times New Roman" w:eastAsia="Times New Roman" w:hAnsi="Times New Roman" w:cs="Times New Roman"/>
          <w:szCs w:val="24"/>
          <w:lang w:val="ru-RU" w:eastAsia="bg-BG"/>
        </w:rPr>
      </w:pPr>
      <w:r w:rsidRPr="003111F9">
        <w:rPr>
          <w:rFonts w:ascii="Times New Roman" w:eastAsia="Times New Roman" w:hAnsi="Times New Roman" w:cs="Times New Roman"/>
          <w:szCs w:val="24"/>
          <w:lang w:eastAsia="bg-BG"/>
        </w:rPr>
        <w:t>0899181063- Зам. директор</w:t>
      </w:r>
      <w:r w:rsidRPr="003111F9">
        <w:rPr>
          <w:rFonts w:ascii="Times New Roman" w:eastAsia="Times New Roman" w:hAnsi="Times New Roman" w:cs="Times New Roman"/>
          <w:szCs w:val="24"/>
          <w:lang w:eastAsia="bg-BG"/>
        </w:rPr>
        <w:tab/>
        <w:t xml:space="preserve">       web : http:// ivazov-burgas.com</w:t>
      </w:r>
    </w:p>
    <w:p w:rsidR="003111F9" w:rsidRPr="003111F9" w:rsidRDefault="003111F9" w:rsidP="003111F9">
      <w:pPr>
        <w:spacing w:after="0" w:line="240" w:lineRule="auto"/>
        <w:ind w:firstLine="180"/>
        <w:rPr>
          <w:rFonts w:ascii="Times New Roman" w:eastAsia="Times New Roman" w:hAnsi="Times New Roman" w:cs="Times New Roman"/>
          <w:szCs w:val="24"/>
          <w:lang w:val="de-DE" w:eastAsia="bg-BG"/>
        </w:rPr>
      </w:pPr>
      <w:r w:rsidRPr="003111F9">
        <w:rPr>
          <w:rFonts w:ascii="Times New Roman" w:eastAsia="Times New Roman" w:hAnsi="Times New Roman" w:cs="Times New Roman"/>
          <w:szCs w:val="24"/>
          <w:lang w:val="de-DE" w:eastAsia="bg-BG"/>
        </w:rPr>
        <w:t xml:space="preserve">817693- </w:t>
      </w:r>
      <w:r w:rsidRPr="003111F9">
        <w:rPr>
          <w:rFonts w:ascii="Times New Roman" w:eastAsia="Times New Roman" w:hAnsi="Times New Roman" w:cs="Times New Roman"/>
          <w:szCs w:val="24"/>
          <w:lang w:eastAsia="bg-BG"/>
        </w:rPr>
        <w:t>Канцелария</w:t>
      </w:r>
      <w:r w:rsidRPr="003111F9">
        <w:rPr>
          <w:rFonts w:ascii="Times New Roman" w:eastAsia="Times New Roman" w:hAnsi="Times New Roman" w:cs="Times New Roman"/>
          <w:szCs w:val="24"/>
          <w:lang w:val="de-DE" w:eastAsia="bg-BG"/>
        </w:rPr>
        <w:tab/>
      </w:r>
      <w:r w:rsidRPr="003111F9">
        <w:rPr>
          <w:rFonts w:ascii="Times New Roman" w:eastAsia="Times New Roman" w:hAnsi="Times New Roman" w:cs="Times New Roman"/>
          <w:szCs w:val="24"/>
          <w:lang w:val="de-DE" w:eastAsia="bg-BG"/>
        </w:rPr>
        <w:tab/>
        <w:t xml:space="preserve">       e-mail: </w:t>
      </w:r>
      <w:hyperlink r:id="rId8" w:history="1">
        <w:r w:rsidRPr="003111F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bg-BG"/>
          </w:rPr>
          <w:t>ivazov_bs@abv.bg</w:t>
        </w:r>
      </w:hyperlink>
    </w:p>
    <w:p w:rsidR="003111F9" w:rsidRPr="003111F9" w:rsidRDefault="003111F9" w:rsidP="003111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 xml:space="preserve">                               </w:t>
      </w: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</w:t>
      </w: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 xml:space="preserve"> </w:t>
      </w: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3111F9" w:rsidRPr="003111F9" w:rsidRDefault="003111F9" w:rsidP="003111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bCs/>
          <w:sz w:val="24"/>
          <w:szCs w:val="24"/>
        </w:rPr>
        <w:t>Вх. №. : .............../....................</w:t>
      </w:r>
    </w:p>
    <w:p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</w:p>
    <w:p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</w:rPr>
        <w:t>НА СУ „ИВАН ВАЗОВ”</w:t>
      </w:r>
    </w:p>
    <w:p w:rsidR="003111F9" w:rsidRPr="003111F9" w:rsidRDefault="003111F9" w:rsidP="00311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</w:rPr>
        <w:t>ГР. БУРГАС</w:t>
      </w:r>
    </w:p>
    <w:p w:rsidR="003111F9" w:rsidRPr="003111F9" w:rsidRDefault="003111F9" w:rsidP="003111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111F9" w:rsidRPr="003111F9" w:rsidRDefault="003111F9" w:rsidP="003111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111F9" w:rsidRPr="003111F9" w:rsidRDefault="003111F9" w:rsidP="003111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111F9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ЗАЯВЛЕНИЕ</w:t>
      </w:r>
    </w:p>
    <w:p w:rsidR="003111F9" w:rsidRPr="003111F9" w:rsidRDefault="003111F9" w:rsidP="0031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кандидатстване в</w:t>
      </w:r>
      <w:r w:rsidRPr="003111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подготвителна група</w:t>
      </w:r>
    </w:p>
    <w:p w:rsidR="003111F9" w:rsidRPr="003111F9" w:rsidRDefault="003111F9" w:rsidP="0031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111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СУ «Иван Вазов», гр. Бургас</w:t>
      </w:r>
    </w:p>
    <w:p w:rsid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</w:p>
    <w:p w:rsid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</w:p>
    <w:p w:rsid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</w:p>
    <w:p w:rsid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</w:pPr>
    </w:p>
    <w:p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Информация за дете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Кандитатства за прием в: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5.5pt;height:18pt" o:ole="">
            <v:imagedata r:id="rId9" o:title=""/>
          </v:shape>
          <w:control r:id="rId10" w:name="DefaultOcxName" w:shapeid="_x0000_i1094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11" o:title=""/>
          </v:shape>
          <w:control r:id="rId12" w:name="DefaultOcxName1" w:shapeid="_x0000_i1097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ЕГН 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13" o:title=""/>
          </v:shape>
          <w:control r:id="rId14" w:name="DefaultOcxName2" w:shapeid="_x0000_i1100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Личен номер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60.75pt;height:18pt" o:ole="">
            <v:imagedata r:id="rId15" o:title=""/>
          </v:shape>
          <w:control r:id="rId16" w:name="DefaultOcxName3" w:shapeid="_x0000_i1104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60.75pt;height:18pt" o:ole="">
            <v:imagedata r:id="rId15" o:title=""/>
          </v:shape>
          <w:control r:id="rId17" w:name="DefaultOcxName4" w:shapeid="_x0000_i1108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60.75pt;height:18pt" o:ole="">
            <v:imagedata r:id="rId15" o:title=""/>
          </v:shape>
          <w:control r:id="rId18" w:name="DefaultOcxName5" w:shapeid="_x0000_i1112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60.75pt;height:18pt" o:ole="">
            <v:imagedata r:id="rId15" o:title=""/>
          </v:shape>
          <w:control r:id="rId19" w:name="DefaultOcxName6" w:shapeid="_x0000_i1116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Осиновено дете или дете от приемно семейство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20" o:title=""/>
          </v:shape>
          <w:control r:id="rId21" w:name="DefaultOcxName7" w:shapeid="_x0000_i1119"/>
        </w:object>
      </w:r>
    </w:p>
    <w:p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Местоживеене на детето</w:t>
      </w:r>
    </w:p>
    <w:p w:rsidR="00D2651C" w:rsidRPr="00D2651C" w:rsidRDefault="00D2651C" w:rsidP="00D2651C">
      <w:pPr>
        <w:shd w:val="clear" w:color="auto" w:fill="F7A82B"/>
        <w:spacing w:after="0" w:line="525" w:lineRule="atLeast"/>
        <w:ind w:left="60" w:right="120"/>
        <w:outlineLvl w:val="2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  <w:t>ИНФОРМАЦИЯ</w:t>
      </w:r>
    </w:p>
    <w:p w:rsidR="00D2651C" w:rsidRPr="00D2651C" w:rsidRDefault="00D2651C" w:rsidP="00D265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се района по местоживеене на детето от падащото меню, като се посочва и точния адрес. Трябва да се посочи и от колко години детето живее на посочения адрес, като това определя към коя група ще бъде причислено то (в зависимост от прилежащия район на всяко детско учебно заведение):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7634"/>
        <w:gridCol w:w="545"/>
      </w:tblGrid>
      <w:tr w:rsidR="00D2651C" w:rsidRPr="00D2651C" w:rsidTr="00D2651C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ГРУПА 1: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before="45" w:after="45" w:line="225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 (или настоящ) адрес, което живее над 2 г. на посочен адрес в съответния прилежащ район към детската градина или училището, считано към датата на подаване на заявлението за прием (не важи за деца, кандидатстващи за детска ясла).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300 т.</w:t>
            </w:r>
          </w:p>
        </w:tc>
      </w:tr>
      <w:tr w:rsidR="00D2651C" w:rsidRPr="00D2651C" w:rsidTr="00D265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2: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before="45" w:after="45" w:line="225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 (или настоящ) адрес, което живее от 1 г. или повече на посочен адрес в съответния прилежащ район към детската ясла, детската градина или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 т.</w:t>
            </w:r>
          </w:p>
        </w:tc>
      </w:tr>
      <w:tr w:rsidR="00D2651C" w:rsidRPr="00D2651C" w:rsidTr="00D265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before="45" w:after="45" w:line="225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 (или настоящ) адрес, което живее под 1 г. на посочен адрес в съответния прилежащ район към детската ясла, детската градина или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 т. </w:t>
            </w:r>
          </w:p>
        </w:tc>
      </w:tr>
      <w:tr w:rsidR="00D2651C" w:rsidRPr="00D2651C" w:rsidTr="00D265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ГРУПА 4: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before="45" w:after="45" w:line="225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 (или настоящ) адрес, който е извън съответния прилежащ район към детската ясла, детската градина или училището, считано към датата на подаване на заявлението за прием.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51C" w:rsidRPr="00D2651C" w:rsidRDefault="00D2651C" w:rsidP="00D2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6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т.</w:t>
            </w:r>
          </w:p>
        </w:tc>
      </w:tr>
    </w:tbl>
    <w:p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 Трябва да посочите адрес на детето, като имате право да посочите както постоянния адрес, така и временна адресна регистрация (ако тя е различна), като можете да изберете по-благоприятния за вас адрес.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• Ако не сте сигурни какъв е адресът на детето ви или имате нужда от повече подробности, разгледайте страница </w:t>
      </w:r>
      <w:r w:rsidR="003111F9"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471.75pt;height:18pt" o:ole="">
            <v:imagedata r:id="rId22" o:title=""/>
          </v:shape>
          <w:control r:id="rId23" w:name="DefaultOcxName8" w:shapeid="_x0000_i1122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60.75pt;height:18pt" o:ole="">
            <v:imagedata r:id="rId15" o:title=""/>
          </v:shape>
          <w:control r:id="rId24" w:name="DefaultOcxName9" w:shapeid="_x0000_i1126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 на местожителство: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55pt;height:18pt" o:ole="">
            <v:imagedata r:id="rId25" o:title=""/>
          </v:shape>
          <w:control r:id="rId26" w:name="DefaultOcxName10" w:shapeid="_x0000_i1129"/>
        </w:object>
      </w:r>
    </w:p>
    <w:p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Майка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0"/>
          <w:szCs w:val="20"/>
          <w:lang w:eastAsia="bg-BG"/>
        </w:rPr>
        <w:t>(Ако детето няма майка, попълнете данните за баща тук, вместо в долната секция)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60.75pt;height:18pt" o:ole="">
            <v:imagedata r:id="rId15" o:title=""/>
          </v:shape>
          <w:control r:id="rId27" w:name="DefaultOcxName11" w:shapeid="_x0000_i1133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60.75pt;height:18pt" o:ole="">
            <v:imagedata r:id="rId15" o:title=""/>
          </v:shape>
          <w:control r:id="rId28" w:name="DefaultOcxName12" w:shapeid="_x0000_i1137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60.75pt;height:18pt" o:ole="">
            <v:imagedata r:id="rId15" o:title=""/>
          </v:shape>
          <w:control r:id="rId29" w:name="DefaultOcxName13" w:shapeid="_x0000_i1141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Имейл: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60.75pt;height:18pt" o:ole="">
            <v:imagedata r:id="rId15" o:title=""/>
          </v:shape>
          <w:control r:id="rId30" w:name="DefaultOcxName14" w:shapeid="_x0000_i1145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60.75pt;height:18pt" o:ole="">
            <v:imagedata r:id="rId15" o:title=""/>
          </v:shape>
          <w:control r:id="rId31" w:name="DefaultOcxName15" w:shapeid="_x0000_i1149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 статус: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115.5pt;height:18pt" o:ole="">
            <v:imagedata r:id="rId32" o:title=""/>
          </v:shape>
          <w:control r:id="rId33" w:name="DefaultOcxName16" w:shapeid="_x0000_i1152"/>
        </w:object>
      </w:r>
    </w:p>
    <w:p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Баща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60.75pt;height:18pt" o:ole="">
            <v:imagedata r:id="rId15" o:title=""/>
          </v:shape>
          <w:control r:id="rId34" w:name="DefaultOcxName17" w:shapeid="_x0000_i1156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60.75pt;height:18pt" o:ole="">
            <v:imagedata r:id="rId15" o:title=""/>
          </v:shape>
          <w:control r:id="rId35" w:name="DefaultOcxName18" w:shapeid="_x0000_i1160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60.75pt;height:18pt" o:ole="">
            <v:imagedata r:id="rId15" o:title=""/>
          </v:shape>
          <w:control r:id="rId36" w:name="DefaultOcxName19" w:shapeid="_x0000_i1164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Имейл: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60.75pt;height:18pt" o:ole="">
            <v:imagedata r:id="rId15" o:title=""/>
          </v:shape>
          <w:control r:id="rId37" w:name="DefaultOcxName20" w:shapeid="_x0000_i1168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60.75pt;height:18pt" o:ole="">
            <v:imagedata r:id="rId15" o:title=""/>
          </v:shape>
          <w:control r:id="rId38" w:name="DefaultOcxName21" w:shapeid="_x0000_i1172"/>
        </w:objec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Трудов статус: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115.5pt;height:18pt" o:ole="">
            <v:imagedata r:id="rId32" o:title=""/>
          </v:shape>
          <w:control r:id="rId39" w:name="DefaultOcxName22" w:shapeid="_x0000_i1175"/>
        </w:object>
      </w:r>
    </w:p>
    <w:p w:rsidR="00D2651C" w:rsidRPr="00D2651C" w:rsidRDefault="00D2651C" w:rsidP="00D2651C">
      <w:pPr>
        <w:shd w:val="clear" w:color="auto" w:fill="F7A82B"/>
        <w:spacing w:after="0" w:line="525" w:lineRule="atLeast"/>
        <w:ind w:left="60" w:right="120"/>
        <w:outlineLvl w:val="2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  <w:t>ВАЖНА ИНФОРМАЦИЯ</w:t>
      </w:r>
    </w:p>
    <w:p w:rsidR="00D2651C" w:rsidRPr="00D2651C" w:rsidRDefault="00D2651C" w:rsidP="00D2651C">
      <w:pPr>
        <w:spacing w:after="150" w:line="300" w:lineRule="atLeast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отбележете само тези критерии, които се отнасят до детето, което се регистрира. В случай, че за детето, което се регистрира, не се отнася нито един от посочените критерии, не отбелязвайте нищо.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Допълнителните критерии добавят фиксиран брой точки към кандидатурата на съответното дете. Наличието на обстоятелствата, отговарящи на посочените от Вас критерии, трябва да бъдат удостоверени със съответните документи. В случай, че такива документи не бъдат предоставени в детското заведение в срока на записването, такова ще бъде отказано на класираното дете. Родителите на децата, на които е отказан прием, са длъжни в периода, определен за корекции, да актуализират точните обстоятелства. Ако не го направят, промяната ще бъде извършена по служебен ред, за да може детето да участва на следващо класиране.</w:t>
      </w:r>
    </w:p>
    <w:p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Допълнителна информация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с трайни увреждания над 50%: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20" o:title=""/>
          </v:shape>
          <w:control r:id="rId40" w:name="DefaultOcxName23" w:shapeid="_x0000_i1178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(+14 точки)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 с един или двама починали родители: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20" o:title=""/>
          </v:shape>
          <w:control r:id="rId41" w:name="DefaultOcxName24" w:shapeid="_x0000_i1181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(+12 точки)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 от многодетно семейство (с три или повече деца):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20" o:title=""/>
          </v:shape>
          <w:control r:id="rId42" w:name="DefaultOcxName25" w:shapeid="_x0000_i1184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(+10 точки)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Дете-близнак: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20" o:title=""/>
          </v:shape>
          <w:control r:id="rId43" w:name="DefaultOcxName26" w:shapeid="_x0000_i1187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(+1 точкa)</w:t>
      </w:r>
    </w:p>
    <w:p w:rsidR="00D2651C" w:rsidRPr="00D2651C" w:rsidRDefault="00D2651C" w:rsidP="00D2651C">
      <w:pPr>
        <w:spacing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 със СОП: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20" o:title=""/>
          </v:shape>
          <w:control r:id="rId44" w:name="DefaultOcxName27" w:shapeid="_x0000_i1190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(+1 точкa)</w:t>
      </w:r>
    </w:p>
    <w:p w:rsidR="00D2651C" w:rsidRPr="00D2651C" w:rsidRDefault="00D2651C" w:rsidP="00D2651C">
      <w:pPr>
        <w:shd w:val="clear" w:color="auto" w:fill="F7A82B"/>
        <w:spacing w:after="0" w:line="525" w:lineRule="atLeast"/>
        <w:ind w:left="60" w:right="120"/>
        <w:outlineLvl w:val="2"/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aps/>
          <w:color w:val="FFFFFF"/>
          <w:sz w:val="18"/>
          <w:szCs w:val="18"/>
          <w:lang w:eastAsia="bg-BG"/>
        </w:rPr>
        <w:t>ВАЖНА ИНФОРМАЦИЯ</w:t>
      </w:r>
    </w:p>
    <w:p w:rsidR="00D2651C" w:rsidRPr="00D2651C" w:rsidRDefault="00D2651C" w:rsidP="00D2651C">
      <w:pPr>
        <w:spacing w:after="150" w:line="300" w:lineRule="atLeast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изберете 3 различни детски заведения подредени според вашите желания, като ще получите допълнителни точки за "Първо желание" + 8 точки, "Второ желание" + 7 точки, "Трето желание" + 6 точки.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Деца, които имат брат или сестра в някое детско учебно заведение, могат да маркират това обстоятелство и ще бъдат причислени в най-високата група по местоживеене, дори и адресът им да не е в прилежащия район на детското учебно заведение. Това означава, че: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• Деца, кандидатстващи за </w:t>
      </w:r>
      <w:r w:rsidRPr="00D265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детска градина или подготвителна група в училище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чиито брат или сестра посещават същото детско или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учебно заведение към 15.09.2022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се разпределят в максималната възможна Група 1 (с 300 точки), независимо от постоянния/ настоящия им адрес. Допълнително към това се начисляват и 30 точки.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• Деца, кандидатстващи за </w:t>
      </w:r>
      <w:r w:rsidRPr="00D265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детска ясла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чиито брат или сестра посещават същото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детско заведение към 15.09.2022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се разпределят в максималната възможна Група 2 (с 200 точки), независимо от постоянния/настоящия им адрес. Допълнително към това се начисляват и 30 точки.</w:t>
      </w:r>
    </w:p>
    <w:p w:rsidR="00D2651C" w:rsidRPr="00D2651C" w:rsidRDefault="00D2651C" w:rsidP="00D265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b/>
          <w:bCs/>
          <w:color w:val="15476C"/>
          <w:sz w:val="21"/>
          <w:szCs w:val="21"/>
          <w:lang w:eastAsia="bg-BG"/>
        </w:rPr>
        <w:t>Избор на детски учебни заведения</w:t>
      </w:r>
    </w:p>
    <w:p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Първо желание: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340.5pt;height:18pt" o:ole="">
            <v:imagedata r:id="rId45" o:title=""/>
          </v:shape>
          <w:control r:id="rId46" w:name="DefaultOcxName28" w:shapeid="_x0000_i1193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+ 8 точки</w:t>
      </w:r>
    </w:p>
    <w:p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20.25pt;height:18pt" o:ole="">
            <v:imagedata r:id="rId20" o:title=""/>
          </v:shape>
          <w:control r:id="rId47" w:name="DefaultOcxName29" w:shapeid="_x0000_i1196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Брат или сестра посещава същото детско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учебно заведение към 15.09.2022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(+30 точки)</w:t>
      </w:r>
    </w:p>
    <w:p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Второ желание: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340.5pt;height:18pt" o:ole="">
            <v:imagedata r:id="rId45" o:title=""/>
          </v:shape>
          <w:control r:id="rId48" w:name="DefaultOcxName30" w:shapeid="_x0000_i1199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+ 7 точки</w:t>
      </w:r>
    </w:p>
    <w:p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20" o:title=""/>
          </v:shape>
          <w:control r:id="rId49" w:name="DefaultOcxName31" w:shapeid="_x0000_i1202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Брат или сестра посещава същото детско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учебно заведение към 15.09.2022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(+30 точки)</w:t>
      </w:r>
    </w:p>
    <w:p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Трето желание:  </w:t>
      </w: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340.5pt;height:18pt" o:ole="">
            <v:imagedata r:id="rId45" o:title=""/>
          </v:shape>
          <w:control r:id="rId50" w:name="DefaultOcxName32" w:shapeid="_x0000_i1205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+ 6 точки</w:t>
      </w:r>
    </w:p>
    <w:p w:rsidR="00D2651C" w:rsidRPr="00D2651C" w:rsidRDefault="00D2651C" w:rsidP="00D2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651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20" o:title=""/>
          </v:shape>
          <w:control r:id="rId51" w:name="DefaultOcxName33" w:shapeid="_x0000_i1208"/>
        </w:objec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> Брат или сестра посещава същото детско</w:t>
      </w:r>
      <w:r w:rsidR="00C775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учебно заведение към 15.09.2022</w:t>
      </w:r>
      <w:r w:rsidRPr="00D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(+30 точки)</w:t>
      </w:r>
    </w:p>
    <w:p w:rsidR="00D2651C" w:rsidRPr="00D2651C" w:rsidRDefault="00D2651C" w:rsidP="00D2651C">
      <w:pPr>
        <w:shd w:val="clear" w:color="auto" w:fill="F7A82B"/>
        <w:spacing w:after="0" w:line="525" w:lineRule="atLeast"/>
        <w:ind w:left="60" w:right="120"/>
        <w:outlineLvl w:val="2"/>
        <w:rPr>
          <w:rFonts w:ascii="Verdana" w:eastAsia="Times New Roman" w:hAnsi="Verdana" w:cs="Times New Roman"/>
          <w:b/>
          <w:bCs/>
          <w:caps/>
          <w:color w:val="FFFFFF"/>
          <w:sz w:val="18"/>
          <w:szCs w:val="18"/>
          <w:lang w:eastAsia="bg-BG"/>
        </w:rPr>
      </w:pPr>
      <w:r w:rsidRPr="00D2651C">
        <w:rPr>
          <w:rFonts w:ascii="Verdana" w:eastAsia="Times New Roman" w:hAnsi="Verdana" w:cs="Times New Roman"/>
          <w:b/>
          <w:bCs/>
          <w:caps/>
          <w:color w:val="FFFFFF"/>
          <w:sz w:val="18"/>
          <w:szCs w:val="18"/>
          <w:lang w:eastAsia="bg-BG"/>
        </w:rPr>
        <w:t>ВАЖНА ИНФОРМАЦИЯ</w:t>
      </w:r>
    </w:p>
    <w:p w:rsidR="00D2651C" w:rsidRPr="00D2651C" w:rsidRDefault="00D2651C" w:rsidP="00D2651C">
      <w:pPr>
        <w:shd w:val="clear" w:color="auto" w:fill="CDE1E9"/>
        <w:spacing w:after="150" w:line="300" w:lineRule="atLeast"/>
        <w:ind w:left="150" w:right="150"/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</w:pPr>
      <w:r w:rsidRPr="00D2651C">
        <w:rPr>
          <w:rFonts w:ascii="Verdana" w:eastAsia="Times New Roman" w:hAnsi="Verdana" w:cs="Times New Roman"/>
          <w:color w:val="666262"/>
          <w:sz w:val="18"/>
          <w:szCs w:val="18"/>
          <w:lang w:eastAsia="bg-BG"/>
        </w:rPr>
        <w:t>Декларирам, че попълнените данни са точни и отговарят на истината.</w:t>
      </w:r>
    </w:p>
    <w:p w:rsidR="00385897" w:rsidRDefault="00385897"/>
    <w:sectPr w:rsidR="00385897"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8F" w:rsidRDefault="00221D8F" w:rsidP="00221D8F">
      <w:pPr>
        <w:spacing w:after="0" w:line="240" w:lineRule="auto"/>
      </w:pPr>
      <w:r>
        <w:separator/>
      </w:r>
    </w:p>
  </w:endnote>
  <w:endnote w:type="continuationSeparator" w:id="0">
    <w:p w:rsidR="00221D8F" w:rsidRDefault="00221D8F" w:rsidP="0022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9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D8F" w:rsidRDefault="00221D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D8F" w:rsidRDefault="00221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8F" w:rsidRDefault="00221D8F" w:rsidP="00221D8F">
      <w:pPr>
        <w:spacing w:after="0" w:line="240" w:lineRule="auto"/>
      </w:pPr>
      <w:r>
        <w:separator/>
      </w:r>
    </w:p>
  </w:footnote>
  <w:footnote w:type="continuationSeparator" w:id="0">
    <w:p w:rsidR="00221D8F" w:rsidRDefault="00221D8F" w:rsidP="0022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1C"/>
    <w:rsid w:val="00221D8F"/>
    <w:rsid w:val="003111F9"/>
    <w:rsid w:val="00385897"/>
    <w:rsid w:val="00C77550"/>
    <w:rsid w:val="00D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8F"/>
  </w:style>
  <w:style w:type="paragraph" w:styleId="Footer">
    <w:name w:val="footer"/>
    <w:basedOn w:val="Normal"/>
    <w:link w:val="FooterChar"/>
    <w:uiPriority w:val="99"/>
    <w:unhideWhenUsed/>
    <w:rsid w:val="0022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8F"/>
  </w:style>
  <w:style w:type="paragraph" w:styleId="Footer">
    <w:name w:val="footer"/>
    <w:basedOn w:val="Normal"/>
    <w:link w:val="FooterChar"/>
    <w:uiPriority w:val="99"/>
    <w:unhideWhenUsed/>
    <w:rsid w:val="0022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4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419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9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4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9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image" Target="media/image1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8" Type="http://schemas.openxmlformats.org/officeDocument/2006/relationships/hyperlink" Target="mailto:ivazov_bs@abv.bg" TargetMode="External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20" Type="http://schemas.openxmlformats.org/officeDocument/2006/relationships/image" Target="media/image6.wmf"/><Relationship Id="rId41" Type="http://schemas.openxmlformats.org/officeDocument/2006/relationships/control" Target="activeX/activeX25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2021-03-11T06:14:00Z</dcterms:created>
  <dcterms:modified xsi:type="dcterms:W3CDTF">2022-03-15T11:25:00Z</dcterms:modified>
</cp:coreProperties>
</file>